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791"/>
      </w:tblGrid>
      <w:tr w:rsidR="00C968B7" w:rsidRPr="00C56010" w:rsidTr="00964EEC">
        <w:trPr>
          <w:trHeight w:hRule="exact" w:val="557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5B9BD4"/>
          </w:tcPr>
          <w:p w:rsidR="00C968B7" w:rsidRPr="00C56010" w:rsidRDefault="00C968B7" w:rsidP="00964EEC">
            <w:pPr>
              <w:widowControl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C968B7" w:rsidRPr="00C56010" w:rsidRDefault="00C968B7" w:rsidP="00964EEC">
            <w:pPr>
              <w:widowControl w:val="0"/>
              <w:spacing w:line="240" w:lineRule="auto"/>
              <w:ind w:right="-20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color w:val="FFFFFF"/>
                <w:spacing w:val="-3"/>
                <w:lang w:val="en-US"/>
              </w:rPr>
              <w:t>T</w:t>
            </w:r>
            <w:r w:rsidRPr="00C56010">
              <w:rPr>
                <w:rFonts w:eastAsia="Arial"/>
                <w:b/>
                <w:bCs/>
                <w:color w:val="FFFFFF"/>
                <w:spacing w:val="1"/>
                <w:lang w:val="en-US"/>
              </w:rPr>
              <w:t>it</w:t>
            </w:r>
            <w:r w:rsidRPr="00C56010">
              <w:rPr>
                <w:rFonts w:eastAsia="Arial"/>
                <w:b/>
                <w:bCs/>
                <w:color w:val="FFFFFF"/>
                <w:lang w:val="en-US"/>
              </w:rPr>
              <w:t xml:space="preserve">el </w:t>
            </w:r>
            <w:r w:rsidRPr="00C56010">
              <w:rPr>
                <w:rFonts w:eastAsia="Arial"/>
                <w:b/>
                <w:bCs/>
                <w:color w:val="FFFFFF"/>
                <w:spacing w:val="1"/>
                <w:lang w:val="en-US"/>
              </w:rPr>
              <w:t>I</w:t>
            </w:r>
            <w:r w:rsidRPr="00C56010">
              <w:rPr>
                <w:rFonts w:eastAsia="Arial"/>
                <w:b/>
                <w:bCs/>
                <w:color w:val="FFFFFF"/>
                <w:spacing w:val="-1"/>
                <w:lang w:val="en-US"/>
              </w:rPr>
              <w:t>B</w:t>
            </w:r>
            <w:r w:rsidRPr="00C56010">
              <w:rPr>
                <w:rFonts w:eastAsia="Arial"/>
                <w:b/>
                <w:bCs/>
                <w:color w:val="FFFFFF"/>
                <w:lang w:val="en-US"/>
              </w:rPr>
              <w:t>S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5B9BD4"/>
          </w:tcPr>
          <w:p w:rsidR="00C968B7" w:rsidRPr="00C56010" w:rsidRDefault="00C968B7" w:rsidP="00964EEC">
            <w:pPr>
              <w:widowControl w:val="0"/>
              <w:spacing w:before="5" w:line="110" w:lineRule="exact"/>
              <w:rPr>
                <w:sz w:val="11"/>
                <w:szCs w:val="11"/>
                <w:lang w:val="en-US"/>
              </w:rPr>
            </w:pPr>
          </w:p>
          <w:p w:rsidR="00C968B7" w:rsidRPr="00C56010" w:rsidRDefault="00C968B7" w:rsidP="00964EEC">
            <w:pPr>
              <w:widowControl w:val="0"/>
              <w:spacing w:line="240" w:lineRule="auto"/>
              <w:ind w:right="-20"/>
              <w:rPr>
                <w:rFonts w:eastAsia="Arial"/>
                <w:sz w:val="26"/>
                <w:szCs w:val="26"/>
                <w:lang w:val="en-US"/>
              </w:rPr>
            </w:pPr>
            <w:r w:rsidRPr="00C56010">
              <w:rPr>
                <w:rFonts w:eastAsia="Arial"/>
                <w:b/>
                <w:bCs/>
                <w:color w:val="FFFFFF"/>
                <w:sz w:val="26"/>
                <w:szCs w:val="26"/>
                <w:lang w:val="en-US"/>
              </w:rPr>
              <w:t>Veilig werken</w:t>
            </w:r>
          </w:p>
        </w:tc>
      </w:tr>
      <w:tr w:rsidR="00C968B7" w:rsidRPr="00C56010" w:rsidTr="00964EEC">
        <w:trPr>
          <w:trHeight w:hRule="exact" w:val="274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line="247" w:lineRule="exact"/>
              <w:ind w:right="-20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O</w:t>
            </w:r>
            <w:r w:rsidRPr="00C56010">
              <w:rPr>
                <w:rFonts w:eastAsia="Arial"/>
                <w:b/>
                <w:bCs/>
                <w:lang w:val="en-US"/>
              </w:rPr>
              <w:t>pl</w:t>
            </w:r>
            <w:r w:rsidRPr="00C56010">
              <w:rPr>
                <w:rFonts w:eastAsia="Arial"/>
                <w:b/>
                <w:bCs/>
                <w:spacing w:val="-2"/>
                <w:lang w:val="en-US"/>
              </w:rPr>
              <w:t>e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i</w:t>
            </w:r>
            <w:r w:rsidRPr="00C56010">
              <w:rPr>
                <w:rFonts w:eastAsia="Arial"/>
                <w:b/>
                <w:bCs/>
                <w:lang w:val="en-US"/>
              </w:rPr>
              <w:t>ding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line="250" w:lineRule="exact"/>
              <w:ind w:right="-20"/>
              <w:rPr>
                <w:rFonts w:eastAsia="Arial"/>
              </w:rPr>
            </w:pPr>
            <w:r w:rsidRPr="00C56010">
              <w:rPr>
                <w:rFonts w:eastAsia="Arial"/>
              </w:rPr>
              <w:t>Vakbekwaam medewerker agrarisch loonwerk</w:t>
            </w:r>
          </w:p>
        </w:tc>
      </w:tr>
      <w:tr w:rsidR="00C968B7" w:rsidRPr="00C56010" w:rsidTr="00964EEC">
        <w:trPr>
          <w:trHeight w:hRule="exact" w:val="274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hideMark/>
          </w:tcPr>
          <w:p w:rsidR="00C968B7" w:rsidRPr="00C56010" w:rsidRDefault="00C968B7" w:rsidP="00964EEC">
            <w:pPr>
              <w:widowControl w:val="0"/>
              <w:spacing w:line="247" w:lineRule="exact"/>
              <w:ind w:right="-20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lang w:val="en-US"/>
              </w:rPr>
              <w:t>L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e</w:t>
            </w:r>
            <w:r w:rsidRPr="00C56010">
              <w:rPr>
                <w:rFonts w:eastAsia="Arial"/>
                <w:b/>
                <w:bCs/>
                <w:lang w:val="en-US"/>
              </w:rPr>
              <w:t>er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j</w:t>
            </w:r>
            <w:r w:rsidRPr="00C56010">
              <w:rPr>
                <w:rFonts w:eastAsia="Arial"/>
                <w:b/>
                <w:bCs/>
                <w:lang w:val="en-US"/>
              </w:rPr>
              <w:t>a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a</w:t>
            </w:r>
            <w:r w:rsidRPr="00C56010">
              <w:rPr>
                <w:rFonts w:eastAsia="Arial"/>
                <w:b/>
                <w:bCs/>
                <w:lang w:val="en-US"/>
              </w:rPr>
              <w:t>r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hideMark/>
          </w:tcPr>
          <w:p w:rsidR="00C968B7" w:rsidRPr="00C56010" w:rsidRDefault="00C968B7" w:rsidP="00964EEC">
            <w:pPr>
              <w:widowControl w:val="0"/>
              <w:spacing w:line="250" w:lineRule="exact"/>
              <w:ind w:right="-20"/>
              <w:rPr>
                <w:rFonts w:eastAsia="Arial"/>
              </w:rPr>
            </w:pPr>
            <w:r w:rsidRPr="00C56010">
              <w:rPr>
                <w:rFonts w:eastAsia="Arial"/>
              </w:rPr>
              <w:t>1</w:t>
            </w:r>
          </w:p>
        </w:tc>
      </w:tr>
      <w:tr w:rsidR="00C968B7" w:rsidRPr="00C56010" w:rsidTr="00964EEC">
        <w:trPr>
          <w:trHeight w:hRule="exact" w:val="271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line="247" w:lineRule="exact"/>
              <w:ind w:right="-20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C</w:t>
            </w:r>
            <w:r w:rsidRPr="00C56010">
              <w:rPr>
                <w:rFonts w:eastAsia="Arial"/>
                <w:b/>
                <w:bCs/>
                <w:lang w:val="en-US"/>
              </w:rPr>
              <w:t>o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d</w:t>
            </w:r>
            <w:r w:rsidRPr="00C56010">
              <w:rPr>
                <w:rFonts w:eastAsia="Arial"/>
                <w:b/>
                <w:bCs/>
                <w:lang w:val="en-US"/>
              </w:rPr>
              <w:t>er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i</w:t>
            </w:r>
            <w:r w:rsidRPr="00C56010">
              <w:rPr>
                <w:rFonts w:eastAsia="Arial"/>
                <w:b/>
                <w:bCs/>
                <w:lang w:val="en-US"/>
              </w:rPr>
              <w:t>ng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line="250" w:lineRule="exact"/>
              <w:ind w:right="-20"/>
              <w:rPr>
                <w:rFonts w:eastAsia="Arial"/>
              </w:rPr>
            </w:pPr>
            <w:r w:rsidRPr="00C56010">
              <w:rPr>
                <w:rFonts w:eastAsia="Arial"/>
                <w:spacing w:val="1"/>
              </w:rPr>
              <w:t>I</w:t>
            </w:r>
            <w:r w:rsidRPr="00C56010">
              <w:rPr>
                <w:rFonts w:eastAsia="Arial"/>
                <w:spacing w:val="-1"/>
              </w:rPr>
              <w:t>BS</w:t>
            </w:r>
            <w:r w:rsidRPr="00C56010">
              <w:rPr>
                <w:rFonts w:eastAsia="Arial"/>
              </w:rPr>
              <w:t>_VMAL</w:t>
            </w:r>
            <w:r w:rsidRPr="00C56010">
              <w:rPr>
                <w:rFonts w:eastAsia="Arial"/>
                <w:spacing w:val="-3"/>
              </w:rPr>
              <w:t>_</w:t>
            </w:r>
            <w:r w:rsidRPr="00C56010">
              <w:rPr>
                <w:rFonts w:eastAsia="Arial"/>
                <w:spacing w:val="1"/>
              </w:rPr>
              <w:t>VW</w:t>
            </w:r>
            <w:r w:rsidRPr="00C56010">
              <w:rPr>
                <w:rFonts w:eastAsia="Arial"/>
              </w:rPr>
              <w:t>_</w:t>
            </w:r>
            <w:r w:rsidRPr="00C56010">
              <w:rPr>
                <w:rFonts w:eastAsia="Arial"/>
                <w:spacing w:val="1"/>
              </w:rPr>
              <w:t>2016</w:t>
            </w:r>
          </w:p>
        </w:tc>
      </w:tr>
      <w:tr w:rsidR="00C968B7" w:rsidRPr="00C56010" w:rsidTr="00964EEC">
        <w:trPr>
          <w:trHeight w:hRule="exact" w:val="1131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hideMark/>
          </w:tcPr>
          <w:p w:rsidR="00C968B7" w:rsidRPr="00C56010" w:rsidRDefault="00C968B7" w:rsidP="00964EEC">
            <w:pPr>
              <w:widowControl w:val="0"/>
              <w:spacing w:line="250" w:lineRule="exact"/>
              <w:ind w:right="-20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O</w:t>
            </w:r>
            <w:r w:rsidRPr="00C56010">
              <w:rPr>
                <w:rFonts w:eastAsia="Arial"/>
                <w:b/>
                <w:bCs/>
                <w:lang w:val="en-US"/>
              </w:rPr>
              <w:t>m</w:t>
            </w:r>
            <w:r w:rsidRPr="00C56010">
              <w:rPr>
                <w:rFonts w:eastAsia="Arial"/>
                <w:b/>
                <w:bCs/>
                <w:spacing w:val="-2"/>
                <w:lang w:val="en-US"/>
              </w:rPr>
              <w:t>v</w:t>
            </w:r>
            <w:r w:rsidRPr="00C56010">
              <w:rPr>
                <w:rFonts w:eastAsia="Arial"/>
                <w:b/>
                <w:bCs/>
                <w:lang w:val="en-US"/>
              </w:rPr>
              <w:t>a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n</w:t>
            </w:r>
            <w:r w:rsidRPr="00C56010">
              <w:rPr>
                <w:rFonts w:eastAsia="Arial"/>
                <w:b/>
                <w:bCs/>
                <w:lang w:val="en-US"/>
              </w:rPr>
              <w:t>g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hideMark/>
          </w:tcPr>
          <w:p w:rsidR="00C968B7" w:rsidRPr="00C56010" w:rsidRDefault="00C968B7" w:rsidP="00964EEC">
            <w:pPr>
              <w:widowControl w:val="0"/>
              <w:spacing w:line="252" w:lineRule="exact"/>
              <w:ind w:right="-20"/>
              <w:rPr>
                <w:rFonts w:eastAsia="Arial"/>
                <w:spacing w:val="1"/>
              </w:rPr>
            </w:pPr>
            <w:r>
              <w:rPr>
                <w:rFonts w:eastAsia="Arial"/>
                <w:spacing w:val="1"/>
              </w:rPr>
              <w:t xml:space="preserve">  80</w:t>
            </w:r>
            <w:r w:rsidRPr="00C56010">
              <w:rPr>
                <w:rFonts w:eastAsia="Arial"/>
                <w:spacing w:val="1"/>
              </w:rPr>
              <w:t xml:space="preserve"> BOT</w:t>
            </w:r>
          </w:p>
          <w:p w:rsidR="00C968B7" w:rsidRPr="00C56010" w:rsidRDefault="00C968B7" w:rsidP="00964EEC">
            <w:pPr>
              <w:widowControl w:val="0"/>
              <w:spacing w:line="252" w:lineRule="exact"/>
              <w:ind w:right="-20"/>
              <w:rPr>
                <w:rFonts w:eastAsia="Arial"/>
                <w:spacing w:val="1"/>
              </w:rPr>
            </w:pPr>
            <w:r>
              <w:rPr>
                <w:rFonts w:eastAsia="Arial"/>
                <w:spacing w:val="1"/>
              </w:rPr>
              <w:t xml:space="preserve">  32</w:t>
            </w:r>
            <w:r w:rsidRPr="00C56010">
              <w:rPr>
                <w:rFonts w:eastAsia="Arial"/>
                <w:spacing w:val="1"/>
              </w:rPr>
              <w:t>Zelfstudie</w:t>
            </w:r>
          </w:p>
          <w:p w:rsidR="00C968B7" w:rsidRPr="00C56010" w:rsidRDefault="00C968B7" w:rsidP="00964EEC">
            <w:pPr>
              <w:widowControl w:val="0"/>
              <w:spacing w:line="252" w:lineRule="exact"/>
              <w:ind w:right="-20"/>
              <w:rPr>
                <w:rFonts w:eastAsia="Arial"/>
                <w:spacing w:val="1"/>
              </w:rPr>
            </w:pPr>
            <w:r>
              <w:rPr>
                <w:rFonts w:eastAsia="Arial"/>
                <w:spacing w:val="1"/>
              </w:rPr>
              <w:t>112</w:t>
            </w:r>
            <w:r w:rsidRPr="00C56010">
              <w:rPr>
                <w:rFonts w:eastAsia="Arial"/>
                <w:spacing w:val="1"/>
              </w:rPr>
              <w:t xml:space="preserve"> SBU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4 Studiepunten</w:t>
            </w:r>
          </w:p>
        </w:tc>
      </w:tr>
      <w:tr w:rsidR="00C968B7" w:rsidRPr="00C56010" w:rsidTr="00964EEC">
        <w:trPr>
          <w:trHeight w:hRule="exact" w:val="6048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line="247" w:lineRule="exact"/>
              <w:ind w:right="-20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O</w:t>
            </w:r>
            <w:r w:rsidRPr="00C56010">
              <w:rPr>
                <w:rFonts w:eastAsia="Arial"/>
                <w:b/>
                <w:bCs/>
                <w:lang w:val="en-US"/>
              </w:rPr>
              <w:t>msc</w:t>
            </w:r>
            <w:r w:rsidRPr="00C56010">
              <w:rPr>
                <w:rFonts w:eastAsia="Arial"/>
                <w:b/>
                <w:bCs/>
                <w:spacing w:val="-3"/>
                <w:lang w:val="en-US"/>
              </w:rPr>
              <w:t>h</w:t>
            </w:r>
            <w:r w:rsidRPr="00C56010">
              <w:rPr>
                <w:rFonts w:eastAsia="Arial"/>
                <w:b/>
                <w:bCs/>
                <w:lang w:val="en-US"/>
              </w:rPr>
              <w:t>r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i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j</w:t>
            </w:r>
            <w:r w:rsidRPr="00C56010">
              <w:rPr>
                <w:rFonts w:eastAsia="Arial"/>
                <w:b/>
                <w:bCs/>
                <w:spacing w:val="-3"/>
                <w:lang w:val="en-US"/>
              </w:rPr>
              <w:t>v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i</w:t>
            </w:r>
            <w:r w:rsidRPr="00C56010">
              <w:rPr>
                <w:rFonts w:eastAsia="Arial"/>
                <w:b/>
                <w:bCs/>
                <w:lang w:val="en-US"/>
              </w:rPr>
              <w:t>ng</w:t>
            </w:r>
          </w:p>
          <w:p w:rsidR="00C968B7" w:rsidRPr="00C56010" w:rsidRDefault="00C968B7" w:rsidP="00964EEC">
            <w:pPr>
              <w:widowControl w:val="0"/>
              <w:spacing w:before="6" w:line="252" w:lineRule="exact"/>
              <w:ind w:right="466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i</w:t>
            </w:r>
            <w:r w:rsidRPr="00C56010">
              <w:rPr>
                <w:rFonts w:eastAsia="Arial"/>
                <w:b/>
                <w:bCs/>
                <w:lang w:val="en-US"/>
              </w:rPr>
              <w:t>ntegr</w:t>
            </w:r>
            <w:r w:rsidRPr="00C56010">
              <w:rPr>
                <w:rFonts w:eastAsia="Arial"/>
                <w:b/>
                <w:bCs/>
                <w:spacing w:val="-3"/>
                <w:lang w:val="en-US"/>
              </w:rPr>
              <w:t>a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l</w:t>
            </w:r>
            <w:r w:rsidRPr="00C56010">
              <w:rPr>
                <w:rFonts w:eastAsia="Arial"/>
                <w:b/>
                <w:bCs/>
                <w:lang w:val="en-US"/>
              </w:rPr>
              <w:t>e b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e</w:t>
            </w:r>
            <w:r w:rsidRPr="00C56010">
              <w:rPr>
                <w:rFonts w:eastAsia="Arial"/>
                <w:b/>
                <w:bCs/>
                <w:lang w:val="en-US"/>
              </w:rPr>
              <w:t>roe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p</w:t>
            </w:r>
            <w:r w:rsidRPr="00C56010">
              <w:rPr>
                <w:rFonts w:eastAsia="Arial"/>
                <w:b/>
                <w:bCs/>
                <w:lang w:val="en-US"/>
              </w:rPr>
              <w:t>s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s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it</w:t>
            </w:r>
            <w:r w:rsidRPr="00C56010">
              <w:rPr>
                <w:rFonts w:eastAsia="Arial"/>
                <w:b/>
                <w:bCs/>
                <w:lang w:val="en-US"/>
              </w:rPr>
              <w:t>u</w:t>
            </w:r>
            <w:r w:rsidRPr="00C56010">
              <w:rPr>
                <w:rFonts w:eastAsia="Arial"/>
                <w:b/>
                <w:bCs/>
                <w:spacing w:val="-3"/>
                <w:lang w:val="en-US"/>
              </w:rPr>
              <w:t>a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ti</w:t>
            </w:r>
            <w:r w:rsidRPr="00C56010">
              <w:rPr>
                <w:rFonts w:eastAsia="Arial"/>
                <w:b/>
                <w:bCs/>
                <w:lang w:val="en-US"/>
              </w:rPr>
              <w:t>e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5E6F4"/>
          </w:tcPr>
          <w:p w:rsidR="00C968B7" w:rsidRPr="00C56010" w:rsidRDefault="00C968B7" w:rsidP="00964EEC">
            <w:pPr>
              <w:widowControl w:val="0"/>
              <w:spacing w:line="254" w:lineRule="exact"/>
              <w:ind w:right="593"/>
              <w:rPr>
                <w:rFonts w:eastAsia="Arial Unicode MS"/>
              </w:rPr>
            </w:pPr>
            <w:r w:rsidRPr="00C56010">
              <w:rPr>
                <w:noProof/>
                <w:sz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ECF2AEF" wp14:editId="0CAEE28D">
                      <wp:simplePos x="0" y="0"/>
                      <wp:positionH relativeFrom="page">
                        <wp:posOffset>89535</wp:posOffset>
                      </wp:positionH>
                      <wp:positionV relativeFrom="paragraph">
                        <wp:posOffset>202565</wp:posOffset>
                      </wp:positionV>
                      <wp:extent cx="4154170" cy="655955"/>
                      <wp:effectExtent l="0" t="0" r="0" b="0"/>
                      <wp:wrapNone/>
                      <wp:docPr id="31" name="Groe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54170" cy="655955"/>
                                <a:chOff x="10" y="10"/>
                                <a:chExt cx="6522" cy="1013"/>
                              </a:xfrm>
                            </wpg:grpSpPr>
                            <wpg:grpSp>
                              <wpg:cNvPr id="4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6522" cy="254"/>
                                  <a:chOff x="10" y="10"/>
                                  <a:chExt cx="6522" cy="254"/>
                                </a:xfrm>
                              </wpg:grpSpPr>
                              <wps:wsp>
                                <wps:cNvPr id="5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6522" cy="254"/>
                                  </a:xfrm>
                                  <a:custGeom>
                                    <a:avLst/>
                                    <a:gdLst>
                                      <a:gd name="T0" fmla="+- 0 3850 3850"/>
                                      <a:gd name="T1" fmla="*/ T0 w 6522"/>
                                      <a:gd name="T2" fmla="+- 0 2528 2273"/>
                                      <a:gd name="T3" fmla="*/ 2528 h 254"/>
                                      <a:gd name="T4" fmla="+- 0 10372 3850"/>
                                      <a:gd name="T5" fmla="*/ T4 w 6522"/>
                                      <a:gd name="T6" fmla="+- 0 2528 2273"/>
                                      <a:gd name="T7" fmla="*/ 2528 h 254"/>
                                      <a:gd name="T8" fmla="+- 0 10372 3850"/>
                                      <a:gd name="T9" fmla="*/ T8 w 6522"/>
                                      <a:gd name="T10" fmla="+- 0 2274 2273"/>
                                      <a:gd name="T11" fmla="*/ 2274 h 254"/>
                                      <a:gd name="T12" fmla="+- 0 3850 3850"/>
                                      <a:gd name="T13" fmla="*/ T12 w 6522"/>
                                      <a:gd name="T14" fmla="+- 0 2274 2273"/>
                                      <a:gd name="T15" fmla="*/ 2274 h 254"/>
                                      <a:gd name="T16" fmla="+- 0 3850 3850"/>
                                      <a:gd name="T17" fmla="*/ T16 w 6522"/>
                                      <a:gd name="T18" fmla="+- 0 2528 2273"/>
                                      <a:gd name="T19" fmla="*/ 2528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522" h="254">
                                        <a:moveTo>
                                          <a:pt x="0" y="255"/>
                                        </a:moveTo>
                                        <a:lnTo>
                                          <a:pt x="6522" y="255"/>
                                        </a:lnTo>
                                        <a:lnTo>
                                          <a:pt x="6522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25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5E6F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65"/>
                                  <a:ext cx="6522" cy="252"/>
                                  <a:chOff x="10" y="265"/>
                                  <a:chExt cx="6522" cy="252"/>
                                </a:xfrm>
                              </wpg:grpSpPr>
                              <wps:wsp>
                                <wps:cNvPr id="5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65"/>
                                    <a:ext cx="6522" cy="252"/>
                                  </a:xfrm>
                                  <a:custGeom>
                                    <a:avLst/>
                                    <a:gdLst>
                                      <a:gd name="T0" fmla="+- 0 3850 3850"/>
                                      <a:gd name="T1" fmla="*/ T0 w 6522"/>
                                      <a:gd name="T2" fmla="+- 0 2780 2528"/>
                                      <a:gd name="T3" fmla="*/ 2780 h 252"/>
                                      <a:gd name="T4" fmla="+- 0 10372 3850"/>
                                      <a:gd name="T5" fmla="*/ T4 w 6522"/>
                                      <a:gd name="T6" fmla="+- 0 2780 2528"/>
                                      <a:gd name="T7" fmla="*/ 2780 h 252"/>
                                      <a:gd name="T8" fmla="+- 0 10372 3850"/>
                                      <a:gd name="T9" fmla="*/ T8 w 6522"/>
                                      <a:gd name="T10" fmla="+- 0 2528 2528"/>
                                      <a:gd name="T11" fmla="*/ 2528 h 252"/>
                                      <a:gd name="T12" fmla="+- 0 3850 3850"/>
                                      <a:gd name="T13" fmla="*/ T12 w 6522"/>
                                      <a:gd name="T14" fmla="+- 0 2528 2528"/>
                                      <a:gd name="T15" fmla="*/ 2528 h 252"/>
                                      <a:gd name="T16" fmla="+- 0 3850 3850"/>
                                      <a:gd name="T17" fmla="*/ T16 w 6522"/>
                                      <a:gd name="T18" fmla="+- 0 2780 2528"/>
                                      <a:gd name="T19" fmla="*/ 2780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522" h="252">
                                        <a:moveTo>
                                          <a:pt x="0" y="252"/>
                                        </a:moveTo>
                                        <a:lnTo>
                                          <a:pt x="6522" y="252"/>
                                        </a:lnTo>
                                        <a:lnTo>
                                          <a:pt x="65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5E6F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17"/>
                                  <a:ext cx="6522" cy="254"/>
                                  <a:chOff x="10" y="517"/>
                                  <a:chExt cx="6522" cy="254"/>
                                </a:xfrm>
                              </wpg:grpSpPr>
                              <wps:wsp>
                                <wps:cNvPr id="5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17"/>
                                    <a:ext cx="6522" cy="254"/>
                                  </a:xfrm>
                                  <a:custGeom>
                                    <a:avLst/>
                                    <a:gdLst>
                                      <a:gd name="T0" fmla="+- 0 3850 3850"/>
                                      <a:gd name="T1" fmla="*/ T0 w 6522"/>
                                      <a:gd name="T2" fmla="+- 0 3034 2780"/>
                                      <a:gd name="T3" fmla="*/ 3034 h 254"/>
                                      <a:gd name="T4" fmla="+- 0 10372 3850"/>
                                      <a:gd name="T5" fmla="*/ T4 w 6522"/>
                                      <a:gd name="T6" fmla="+- 0 3034 2780"/>
                                      <a:gd name="T7" fmla="*/ 3034 h 254"/>
                                      <a:gd name="T8" fmla="+- 0 10372 3850"/>
                                      <a:gd name="T9" fmla="*/ T8 w 6522"/>
                                      <a:gd name="T10" fmla="+- 0 2780 2780"/>
                                      <a:gd name="T11" fmla="*/ 2780 h 254"/>
                                      <a:gd name="T12" fmla="+- 0 3850 3850"/>
                                      <a:gd name="T13" fmla="*/ T12 w 6522"/>
                                      <a:gd name="T14" fmla="+- 0 2780 2780"/>
                                      <a:gd name="T15" fmla="*/ 2780 h 254"/>
                                      <a:gd name="T16" fmla="+- 0 3850 3850"/>
                                      <a:gd name="T17" fmla="*/ T16 w 6522"/>
                                      <a:gd name="T18" fmla="+- 0 3034 2780"/>
                                      <a:gd name="T19" fmla="*/ 3034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522" h="254">
                                        <a:moveTo>
                                          <a:pt x="0" y="254"/>
                                        </a:moveTo>
                                        <a:lnTo>
                                          <a:pt x="6522" y="254"/>
                                        </a:lnTo>
                                        <a:lnTo>
                                          <a:pt x="65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5E6F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771"/>
                                  <a:ext cx="6522" cy="252"/>
                                  <a:chOff x="10" y="771"/>
                                  <a:chExt cx="6522" cy="252"/>
                                </a:xfrm>
                              </wpg:grpSpPr>
                              <wps:wsp>
                                <wps:cNvPr id="5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771"/>
                                    <a:ext cx="6522" cy="252"/>
                                  </a:xfrm>
                                  <a:custGeom>
                                    <a:avLst/>
                                    <a:gdLst>
                                      <a:gd name="T0" fmla="+- 0 3850 3850"/>
                                      <a:gd name="T1" fmla="*/ T0 w 6522"/>
                                      <a:gd name="T2" fmla="+- 0 3286 3034"/>
                                      <a:gd name="T3" fmla="*/ 3286 h 252"/>
                                      <a:gd name="T4" fmla="+- 0 10372 3850"/>
                                      <a:gd name="T5" fmla="*/ T4 w 6522"/>
                                      <a:gd name="T6" fmla="+- 0 3286 3034"/>
                                      <a:gd name="T7" fmla="*/ 3286 h 252"/>
                                      <a:gd name="T8" fmla="+- 0 10372 3850"/>
                                      <a:gd name="T9" fmla="*/ T8 w 6522"/>
                                      <a:gd name="T10" fmla="+- 0 3034 3034"/>
                                      <a:gd name="T11" fmla="*/ 3034 h 252"/>
                                      <a:gd name="T12" fmla="+- 0 3850 3850"/>
                                      <a:gd name="T13" fmla="*/ T12 w 6522"/>
                                      <a:gd name="T14" fmla="+- 0 3034 3034"/>
                                      <a:gd name="T15" fmla="*/ 3034 h 252"/>
                                      <a:gd name="T16" fmla="+- 0 3850 3850"/>
                                      <a:gd name="T17" fmla="*/ T16 w 6522"/>
                                      <a:gd name="T18" fmla="+- 0 3286 3034"/>
                                      <a:gd name="T19" fmla="*/ 3286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522" h="252">
                                        <a:moveTo>
                                          <a:pt x="0" y="252"/>
                                        </a:moveTo>
                                        <a:lnTo>
                                          <a:pt x="6522" y="252"/>
                                        </a:lnTo>
                                        <a:lnTo>
                                          <a:pt x="65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5E6F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A2BA9F" id="Groep 31" o:spid="_x0000_s1026" style="position:absolute;margin-left:7.05pt;margin-top:15.95pt;width:327.1pt;height:51.65pt;z-index:-251657216;mso-position-horizontal-relative:page" coordorigin="10,10" coordsize="6522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">
                      <v:group id="Group 3" o:spid="_x0000_s1027" style="position:absolute;left:10;top:10;width:6522;height:254" coordorigin="10,10" coordsize="652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" o:spid="_x0000_s1028" style="position:absolute;left:10;top:10;width:6522;height:254;visibility:visible;mso-wrap-style:square;v-text-anchor:top" coordsize="652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N7cUA&#10;AADbAAAADwAAAGRycy9kb3ducmV2LnhtbESPQWvCQBSE70L/w/IKvUjdpNRUoquEQrEIHrSl6O2R&#10;fSbB7Nslu2r8964g9DjMzDfMbNGbVpyp841lBekoAUFcWt1wpeD35+t1AsIHZI2tZVJwJQ+L+dNg&#10;hrm2F97QeRsqESHsc1RQh+ByKX1Zk0E/so44egfbGQxRdpXUHV4i3LTyLUkyabDhuFCjo8+ayuP2&#10;ZBTsMus2K5f2S73+KJJs6P6KdK/Uy3NfTEEE6sN/+NH+1grG7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c3txQAAANsAAAAPAAAAAAAAAAAAAAAAAJgCAABkcnMv&#10;ZG93bnJldi54bWxQSwUGAAAAAAQABAD1AAAAigMAAAAA&#10;" path="m,255r6522,l6522,1,,1,,255e" fillcolor="#d5e6f4" stroked="f">
                          <v:path arrowok="t" o:connecttype="custom" o:connectlocs="0,2528;6522,2528;6522,2274;0,2274;0,2528" o:connectangles="0,0,0,0,0"/>
                        </v:shape>
                      </v:group>
                      <v:group id="Group 5" o:spid="_x0000_s1029" style="position:absolute;left:10;top:265;width:6522;height:252" coordorigin="10,265" coordsize="652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6" o:spid="_x0000_s1030" style="position:absolute;left:10;top:265;width:6522;height:252;visibility:visible;mso-wrap-style:square;v-text-anchor:top" coordsize="652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N+MQA&#10;AADbAAAADwAAAGRycy9kb3ducmV2LnhtbESPT2vCQBTE74LfYXmCN93YopToKkVoq17Ev+dn9pmE&#10;Zt+m2TVGP70rCD0OM/MbZjJrTCFqqlxuWcGgH4EgTqzOOVWw3331PkA4j6yxsEwKbuRgNm23Jhhr&#10;e+UN1VufigBhF6OCzPsyltIlGRl0fVsSB+9sK4M+yCqVusJrgJtCvkXRSBrMOSxkWNI8o+R3ezEK&#10;zqviuLn/0PDwdz8d8v332qfLWqlup/kcg/DU+P/wq73QCobv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jfjEAAAA2wAAAA8AAAAAAAAAAAAAAAAAmAIAAGRycy9k&#10;b3ducmV2LnhtbFBLBQYAAAAABAAEAPUAAACJAwAAAAA=&#10;" path="m,252r6522,l6522,,,,,252e" fillcolor="#d5e6f4" stroked="f">
                          <v:path arrowok="t" o:connecttype="custom" o:connectlocs="0,2780;6522,2780;6522,2528;0,2528;0,2780" o:connectangles="0,0,0,0,0"/>
                        </v:shape>
                      </v:group>
                      <v:group id="Group 7" o:spid="_x0000_s1031" style="position:absolute;left:10;top:517;width:6522;height:254" coordorigin="10,517" coordsize="652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8" o:spid="_x0000_s1032" style="position:absolute;left:10;top:517;width:6522;height:254;visibility:visible;mso-wrap-style:square;v-text-anchor:top" coordsize="652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wAsUA&#10;AADbAAAADwAAAGRycy9kb3ducmV2LnhtbESPQWvCQBSE74X+h+UVvJS6iWBaUjchFEQRetCK6O2R&#10;fU1Cs2+X7Krx33cLBY/DzHzDLMrR9OJCg+8sK0inCQji2uqOGwX7r+XLGwgfkDX2lknBjTyUxePD&#10;AnNtr7ylyy40IkLY56igDcHlUvq6JYN+ah1x9L7tYDBEOTRSD3iNcNPLWZJk0mDHcaFFRx8t1T+7&#10;s1FwzKzbblw6rvTna5Vkz+5QpSelJk9j9Q4i0Bju4f/2WiuYz+DvS/w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PACxQAAANsAAAAPAAAAAAAAAAAAAAAAAJgCAABkcnMv&#10;ZG93bnJldi54bWxQSwUGAAAAAAQABAD1AAAAigMAAAAA&#10;" path="m,254r6522,l6522,,,,,254e" fillcolor="#d5e6f4" stroked="f">
                          <v:path arrowok="t" o:connecttype="custom" o:connectlocs="0,3034;6522,3034;6522,2780;0,2780;0,3034" o:connectangles="0,0,0,0,0"/>
                        </v:shape>
                      </v:group>
                      <v:group id="Group 9" o:spid="_x0000_s1033" style="position:absolute;left:10;top:771;width:6522;height:252" coordorigin="10,771" coordsize="652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10" o:spid="_x0000_s1034" style="position:absolute;left:10;top:771;width:6522;height:252;visibility:visible;mso-wrap-style:square;v-text-anchor:top" coordsize="652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2FMMA&#10;AADbAAAADwAAAGRycy9kb3ducmV2LnhtbESPQYvCMBSE7wv+h/AEb2uqoEg1iizorl5EVz0/m2db&#10;tnmpTazVX28EYY/DzHzDTGaNKURNlcstK+h1IxDEidU5pwr2v4vPEQjnkTUWlknBnRzMpq2PCcba&#10;3nhL9c6nIkDYxagg876MpXRJRgZd15bEwTvbyqAPskqlrvAW4KaQ/SgaSoM5h4UMS/rKKPnbXY2C&#10;87o4bh/fNDhcHqdDvl9ufLqqleq0m/kYhKfG/4ff7R+tYNCD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e2FMMAAADbAAAADwAAAAAAAAAAAAAAAACYAgAAZHJzL2Rv&#10;d25yZXYueG1sUEsFBgAAAAAEAAQA9QAAAIgDAAAAAA==&#10;" path="m,252r6522,l6522,,,,,252e" fillcolor="#d5e6f4" stroked="f">
                          <v:path arrowok="t" o:connecttype="custom" o:connectlocs="0,3286;6522,3286;6522,3034;0,3034;0,328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C56010">
              <w:rPr>
                <w:rFonts w:eastAsia="Arial Unicode MS"/>
              </w:rPr>
              <w:t>Als beginnend vakbekwaam medewerker agrarisch loonwerk is het belangrijk dat jij weet hoe je op jouw leerbedrijf veilig kunt werken. De wetgeving rondom verkeersveiligheid en arbo-regels zijn onlangs flink aangescherpt. Je leidinggevende is over 5 weken op vakantie en verwacht dat jij tijdens zijn afwezigheid een toolboxmeeting</w:t>
            </w:r>
            <w:r>
              <w:rPr>
                <w:rFonts w:eastAsia="Arial Unicode MS"/>
              </w:rPr>
              <w:t xml:space="preserve"> (bijeenkomst over veiligheidheidssituaties) </w:t>
            </w:r>
            <w:r w:rsidRPr="00C56010">
              <w:rPr>
                <w:rFonts w:eastAsia="Arial Unicode MS"/>
              </w:rPr>
              <w:t>zult voorzitten. In deze meeting  leg  je de nieuwe wetgeving en regels voor aan de collega’s.</w:t>
            </w:r>
          </w:p>
          <w:p w:rsidR="00C968B7" w:rsidRPr="00C56010" w:rsidRDefault="00C968B7" w:rsidP="00964EEC">
            <w:pPr>
              <w:widowControl w:val="0"/>
              <w:spacing w:before="2" w:line="254" w:lineRule="exact"/>
              <w:ind w:right="593"/>
              <w:rPr>
                <w:rFonts w:eastAsia="Arial Unicode MS"/>
              </w:rPr>
            </w:pPr>
          </w:p>
          <w:p w:rsidR="00C968B7" w:rsidRPr="00C56010" w:rsidRDefault="00C968B7" w:rsidP="00964EEC">
            <w:pPr>
              <w:widowControl w:val="0"/>
              <w:spacing w:before="2" w:line="254" w:lineRule="exact"/>
              <w:ind w:right="593"/>
              <w:rPr>
                <w:rFonts w:eastAsia="Arial Unicode MS"/>
              </w:rPr>
            </w:pPr>
            <w:r w:rsidRPr="00C56010">
              <w:rPr>
                <w:rFonts w:eastAsia="Arial Unicode MS"/>
              </w:rPr>
              <w:t>In de CUMELA</w:t>
            </w:r>
            <w:r>
              <w:rPr>
                <w:rFonts w:eastAsia="Arial Unicode MS"/>
              </w:rPr>
              <w:t xml:space="preserve"> (brancheorganisatie)</w:t>
            </w:r>
            <w:r w:rsidRPr="00C56010">
              <w:rPr>
                <w:rFonts w:eastAsia="Arial Unicode MS"/>
              </w:rPr>
              <w:t xml:space="preserve"> sector ga je aan de slag met tractoren, werktuigen, installaties en gebouwen. Maar het bedrijf waar jij werkt</w:t>
            </w:r>
            <w:r w:rsidRPr="00C56010">
              <w:rPr>
                <w:rFonts w:eastAsia="Arial Unicode MS"/>
                <w:color w:val="FF0000"/>
              </w:rPr>
              <w:t xml:space="preserve"> </w:t>
            </w:r>
            <w:r w:rsidRPr="00C56010">
              <w:rPr>
                <w:rFonts w:eastAsia="Arial Unicode MS"/>
              </w:rPr>
              <w:t>voldoet niet in alle opzichten aan de normen om veilig werken binnen kaders van RI&amp;E</w:t>
            </w:r>
            <w:r>
              <w:rPr>
                <w:rFonts w:eastAsia="Arial Unicode MS"/>
              </w:rPr>
              <w:t xml:space="preserve"> (RI&amp;E staat voor Risco inventarisatie &amp; evaluatie. Het is branche verplicht om in de onderneming toe te passen. Het vormt een onderdeel van de ARBO catalogus Agrarisch Loonwerk)</w:t>
            </w:r>
            <w:r w:rsidRPr="00C56010">
              <w:rPr>
                <w:rFonts w:eastAsia="Arial Unicode MS"/>
              </w:rPr>
              <w:t xml:space="preserve"> en ARBO mogelijk te maken:</w:t>
            </w:r>
          </w:p>
          <w:p w:rsidR="00C968B7" w:rsidRPr="00C56010" w:rsidRDefault="00C968B7" w:rsidP="00964EEC">
            <w:pPr>
              <w:widowControl w:val="0"/>
              <w:spacing w:before="2" w:line="254" w:lineRule="exact"/>
              <w:ind w:right="593"/>
            </w:pPr>
            <w:r w:rsidRPr="00C56010">
              <w:rPr>
                <w:rFonts w:eastAsia="Arial Unicode MS"/>
              </w:rPr>
              <w:t xml:space="preserve">1. </w:t>
            </w:r>
            <w:r w:rsidRPr="00C56010">
              <w:t xml:space="preserve">Je twijfelt of de collega’s de nieuwe veiligheids- en </w:t>
            </w:r>
          </w:p>
          <w:p w:rsidR="00C968B7" w:rsidRPr="00C56010" w:rsidRDefault="00C968B7" w:rsidP="00964EEC">
            <w:pPr>
              <w:widowControl w:val="0"/>
              <w:spacing w:before="2" w:line="254" w:lineRule="exact"/>
              <w:ind w:right="593"/>
            </w:pPr>
            <w:r w:rsidRPr="00C56010">
              <w:t xml:space="preserve">    ARBO regels serieus nemen en je weet niet of je jouw</w:t>
            </w:r>
          </w:p>
          <w:p w:rsidR="00C968B7" w:rsidRPr="00C56010" w:rsidRDefault="00C968B7" w:rsidP="00964EEC">
            <w:pPr>
              <w:widowControl w:val="0"/>
              <w:spacing w:before="2" w:line="254" w:lineRule="exact"/>
              <w:ind w:right="593"/>
            </w:pPr>
            <w:r w:rsidRPr="00C56010">
              <w:t xml:space="preserve">    collega’s hierin moet volgen </w:t>
            </w:r>
          </w:p>
          <w:p w:rsidR="00C968B7" w:rsidRPr="00C56010" w:rsidRDefault="00C968B7" w:rsidP="00964EEC">
            <w:pPr>
              <w:widowControl w:val="0"/>
              <w:spacing w:before="2" w:line="254" w:lineRule="exact"/>
              <w:ind w:right="593"/>
            </w:pPr>
            <w:r w:rsidRPr="00C56010">
              <w:t>2. Je kent de nieuwe wetgeving en veiligheidsregels zelf nog</w:t>
            </w:r>
          </w:p>
          <w:p w:rsidR="00C968B7" w:rsidRPr="00C56010" w:rsidRDefault="00C968B7" w:rsidP="00964EEC">
            <w:pPr>
              <w:widowControl w:val="0"/>
              <w:spacing w:before="2" w:line="254" w:lineRule="exact"/>
              <w:ind w:right="593"/>
              <w:rPr>
                <w:rFonts w:eastAsia="Arial Unicode MS"/>
              </w:rPr>
            </w:pPr>
            <w:r w:rsidRPr="00C56010">
              <w:t xml:space="preserve">     onvoldoende</w:t>
            </w:r>
          </w:p>
          <w:p w:rsidR="00C968B7" w:rsidRPr="00C56010" w:rsidRDefault="00C968B7" w:rsidP="00964EEC">
            <w:pPr>
              <w:widowControl w:val="0"/>
              <w:spacing w:line="250" w:lineRule="exact"/>
              <w:ind w:right="-20"/>
            </w:pPr>
            <w:r w:rsidRPr="00C56010">
              <w:t>3. Je verdiept je in de nieuwe wetgeving en ARBO regels, maar</w:t>
            </w:r>
          </w:p>
          <w:p w:rsidR="00C968B7" w:rsidRPr="00C56010" w:rsidRDefault="00C968B7" w:rsidP="00964EEC">
            <w:pPr>
              <w:widowControl w:val="0"/>
              <w:spacing w:line="250" w:lineRule="exact"/>
              <w:ind w:right="-20"/>
            </w:pPr>
            <w:r w:rsidRPr="00C56010">
              <w:t xml:space="preserve">     je weet niet of je de mogelijkheid hebt om deze uit te voeren  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 op het bedrijf waar je werkt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</w:rPr>
            </w:pPr>
          </w:p>
        </w:tc>
      </w:tr>
      <w:tr w:rsidR="00C968B7" w:rsidRPr="00C56010" w:rsidTr="00964EEC">
        <w:trPr>
          <w:trHeight w:hRule="exact" w:val="2839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hideMark/>
          </w:tcPr>
          <w:p w:rsidR="00C968B7" w:rsidRPr="00C56010" w:rsidRDefault="00C968B7" w:rsidP="00964EEC">
            <w:pPr>
              <w:widowControl w:val="0"/>
              <w:spacing w:line="247" w:lineRule="exact"/>
              <w:ind w:right="-20"/>
              <w:rPr>
                <w:rFonts w:eastAsia="Arial"/>
              </w:rPr>
            </w:pPr>
            <w:r w:rsidRPr="00C56010">
              <w:rPr>
                <w:rFonts w:eastAsia="Arial"/>
                <w:b/>
                <w:bCs/>
                <w:spacing w:val="-1"/>
              </w:rPr>
              <w:t>D</w:t>
            </w:r>
            <w:r w:rsidRPr="00C56010">
              <w:rPr>
                <w:rFonts w:eastAsia="Arial"/>
                <w:b/>
                <w:bCs/>
                <w:spacing w:val="1"/>
              </w:rPr>
              <w:t>il</w:t>
            </w:r>
            <w:r w:rsidRPr="00C56010">
              <w:rPr>
                <w:rFonts w:eastAsia="Arial"/>
                <w:b/>
                <w:bCs/>
              </w:rPr>
              <w:t>e</w:t>
            </w:r>
            <w:r w:rsidRPr="00C56010">
              <w:rPr>
                <w:rFonts w:eastAsia="Arial"/>
                <w:b/>
                <w:bCs/>
                <w:spacing w:val="-2"/>
              </w:rPr>
              <w:t>m</w:t>
            </w:r>
            <w:r w:rsidRPr="00C56010">
              <w:rPr>
                <w:rFonts w:eastAsia="Arial"/>
                <w:b/>
                <w:bCs/>
              </w:rPr>
              <w:t>ma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hideMark/>
          </w:tcPr>
          <w:p w:rsidR="00C968B7" w:rsidRPr="00C56010" w:rsidRDefault="00C968B7" w:rsidP="00964EEC">
            <w:pPr>
              <w:widowControl w:val="0"/>
              <w:spacing w:line="250" w:lineRule="exact"/>
              <w:ind w:right="-20"/>
              <w:rPr>
                <w:rFonts w:eastAsia="Arial"/>
              </w:rPr>
            </w:pPr>
            <w:r w:rsidRPr="00C56010">
              <w:rPr>
                <w:rFonts w:eastAsia="Arial"/>
              </w:rPr>
              <w:t>Je kunt hier op verschillende manieren mee omgaan: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>1. Bespreek de door jouw geconstateerde tekortkomingen met je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Leidinggevende  Of ga gewoon aan de slag en overleg de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veiligheids- en ARBO regels met je collega’s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>2. Verdiep je eerst in de nieuwe wetgeving en veiligheidsregels. Of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ga aan het werk vanuit het principe “al doende leert men” en de      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gedachte dat de “kennis” vanzelf wel aan komt waaien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3. Nadat je je hebt verdiept in de wetgeving en ARBO ga je het 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gesprek aan met je leidinggevende met de vraag wat de mogelijk-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heden zijn. Of je gaat aan het werk, waarbij je zelf op onderzoek 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uitgaat naar de mogelijkheden.</w:t>
            </w:r>
          </w:p>
        </w:tc>
      </w:tr>
      <w:tr w:rsidR="00C968B7" w:rsidRPr="00C56010" w:rsidTr="00964EEC">
        <w:trPr>
          <w:trHeight w:hRule="exact" w:val="4241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EEAF6" w:themeFill="accent1" w:themeFillTint="33"/>
            <w:hideMark/>
          </w:tcPr>
          <w:p w:rsidR="00C968B7" w:rsidRPr="00C56010" w:rsidRDefault="00C968B7" w:rsidP="00964EEC">
            <w:pPr>
              <w:widowControl w:val="0"/>
              <w:spacing w:line="249" w:lineRule="exact"/>
              <w:ind w:right="-20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lang w:val="en-US"/>
              </w:rPr>
              <w:lastRenderedPageBreak/>
              <w:t>L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e</w:t>
            </w:r>
            <w:r w:rsidRPr="00C56010">
              <w:rPr>
                <w:rFonts w:eastAsia="Arial"/>
                <w:b/>
                <w:bCs/>
                <w:lang w:val="en-US"/>
              </w:rPr>
              <w:t>erd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o</w:t>
            </w:r>
            <w:r w:rsidRPr="00C56010">
              <w:rPr>
                <w:rFonts w:eastAsia="Arial"/>
                <w:b/>
                <w:bCs/>
                <w:lang w:val="en-US"/>
              </w:rPr>
              <w:t>elen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EEAF6" w:themeFill="accent1" w:themeFillTint="33"/>
            <w:hideMark/>
          </w:tcPr>
          <w:p w:rsidR="00C968B7" w:rsidRPr="00C56010" w:rsidRDefault="00C968B7" w:rsidP="00C968B7">
            <w:pPr>
              <w:pStyle w:val="Geenafstand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Kent de regels volgens ARBO-besluit en VCA en kan volgens deze regels werken. </w:t>
            </w:r>
          </w:p>
          <w:p w:rsidR="00C968B7" w:rsidRPr="00C56010" w:rsidRDefault="00C968B7" w:rsidP="00C968B7">
            <w:pPr>
              <w:pStyle w:val="Lijstalinea"/>
              <w:widowControl w:val="0"/>
              <w:numPr>
                <w:ilvl w:val="0"/>
                <w:numId w:val="1"/>
              </w:numPr>
              <w:spacing w:before="13" w:line="240" w:lineRule="exact"/>
              <w:ind w:right="0"/>
              <w:rPr>
                <w:rFonts w:asciiTheme="minorHAnsi" w:hAnsiTheme="minorHAnsi"/>
              </w:rPr>
            </w:pPr>
            <w:r w:rsidRPr="00C56010">
              <w:rPr>
                <w:rFonts w:asciiTheme="minorHAnsi" w:hAnsiTheme="minorHAnsi"/>
              </w:rPr>
              <w:t>Kent de regels van CROW69B en kan volgens deze regels werken.</w:t>
            </w:r>
          </w:p>
          <w:p w:rsidR="00C968B7" w:rsidRPr="00C56010" w:rsidRDefault="00C968B7" w:rsidP="00C968B7">
            <w:pPr>
              <w:pStyle w:val="Lijstalinea"/>
              <w:widowControl w:val="0"/>
              <w:numPr>
                <w:ilvl w:val="0"/>
                <w:numId w:val="1"/>
              </w:numPr>
              <w:spacing w:before="13" w:line="240" w:lineRule="exact"/>
              <w:ind w:right="0"/>
              <w:rPr>
                <w:rFonts w:asciiTheme="minorHAnsi" w:hAnsiTheme="minorHAnsi"/>
              </w:rPr>
            </w:pPr>
            <w:r w:rsidRPr="00C56010">
              <w:rPr>
                <w:rFonts w:asciiTheme="minorHAnsi" w:hAnsiTheme="minorHAnsi"/>
              </w:rPr>
              <w:t>Kent de inhoud van de RI&amp;E mechanisch loonwerk en kan aan de hand van een checklist de veiligheids- en arbo situatie in beeld brengen, ordenen en van daaruit verbeteringen aanbrengen.</w:t>
            </w:r>
          </w:p>
          <w:p w:rsidR="00C968B7" w:rsidRPr="00C56010" w:rsidRDefault="00C968B7" w:rsidP="00C968B7">
            <w:pPr>
              <w:pStyle w:val="Lijstalinea"/>
              <w:widowControl w:val="0"/>
              <w:numPr>
                <w:ilvl w:val="0"/>
                <w:numId w:val="1"/>
              </w:numPr>
              <w:spacing w:before="13" w:line="240" w:lineRule="exact"/>
              <w:ind w:right="0"/>
              <w:rPr>
                <w:rFonts w:asciiTheme="minorHAnsi" w:hAnsiTheme="minorHAnsi"/>
              </w:rPr>
            </w:pPr>
            <w:r w:rsidRPr="00C56010">
              <w:rPr>
                <w:rFonts w:asciiTheme="minorHAnsi" w:hAnsiTheme="minorHAnsi"/>
              </w:rPr>
              <w:t>Kan beoordelen in welke mate er veilig en gezond wordt gewerkt, kijkend naar de norm.</w:t>
            </w:r>
          </w:p>
          <w:p w:rsidR="00C968B7" w:rsidRPr="00E02333" w:rsidRDefault="00C968B7" w:rsidP="00C968B7">
            <w:pPr>
              <w:pStyle w:val="Lijstalinea"/>
              <w:widowControl w:val="0"/>
              <w:numPr>
                <w:ilvl w:val="0"/>
                <w:numId w:val="1"/>
              </w:numPr>
              <w:spacing w:before="13" w:line="240" w:lineRule="exact"/>
              <w:ind w:right="0"/>
              <w:rPr>
                <w:rFonts w:asciiTheme="minorHAnsi" w:hAnsiTheme="minorHAnsi"/>
              </w:rPr>
            </w:pPr>
            <w:r w:rsidRPr="00C56010">
              <w:rPr>
                <w:rFonts w:asciiTheme="minorHAnsi" w:hAnsiTheme="minorHAnsi"/>
              </w:rPr>
              <w:t>Kan bij een afwijking van de norm maatregelen nemen en is zich bewust van deze normen rondom veilig en gezond werken</w:t>
            </w:r>
          </w:p>
          <w:p w:rsidR="00C968B7" w:rsidRDefault="00C968B7" w:rsidP="00964EEC">
            <w:pPr>
              <w:widowControl w:val="0"/>
              <w:spacing w:before="13" w:line="240" w:lineRule="exact"/>
              <w:ind w:left="360"/>
            </w:pPr>
            <w:r>
              <w:t>6.   Kan het belang van onderhoud plaatsen bij veilig werken met tractoren en werktuigen</w:t>
            </w:r>
          </w:p>
          <w:p w:rsidR="00C968B7" w:rsidRDefault="00C968B7" w:rsidP="00964EEC">
            <w:pPr>
              <w:widowControl w:val="0"/>
              <w:spacing w:before="13" w:line="240" w:lineRule="exact"/>
              <w:ind w:left="360"/>
            </w:pPr>
            <w:r>
              <w:t xml:space="preserve">7.   Kan begrippen als kracht, termperatuur en druk in relatie brengen </w:t>
            </w:r>
          </w:p>
          <w:p w:rsidR="00C968B7" w:rsidRDefault="00C968B7" w:rsidP="00964EEC">
            <w:pPr>
              <w:widowControl w:val="0"/>
              <w:spacing w:before="13" w:line="240" w:lineRule="exact"/>
              <w:ind w:left="360"/>
            </w:pPr>
            <w:r>
              <w:t>met het risico’s  van veiligheid</w:t>
            </w:r>
          </w:p>
          <w:p w:rsidR="00C968B7" w:rsidRDefault="00C968B7" w:rsidP="00964EEC">
            <w:pPr>
              <w:widowControl w:val="0"/>
              <w:spacing w:before="13" w:line="240" w:lineRule="exact"/>
              <w:ind w:left="360"/>
            </w:pPr>
            <w:r>
              <w:t>8.  Kan veilig tractoren bedienen, werktuigen aanbouwen en er mee werken.</w:t>
            </w:r>
          </w:p>
          <w:p w:rsidR="00C968B7" w:rsidRPr="00694788" w:rsidRDefault="00C968B7" w:rsidP="00964EEC">
            <w:pPr>
              <w:widowControl w:val="0"/>
              <w:spacing w:before="13" w:line="240" w:lineRule="exact"/>
              <w:ind w:left="360"/>
            </w:pPr>
            <w:r>
              <w:t xml:space="preserve">9.  Kan verschillende veilgheidscomponenten op tractoren  enbbaanaanaaneaantoenewerktuigen </w:t>
            </w:r>
          </w:p>
        </w:tc>
      </w:tr>
      <w:tr w:rsidR="00C968B7" w:rsidRPr="00C56010" w:rsidTr="00964EEC">
        <w:trPr>
          <w:trHeight w:hRule="exact" w:val="8100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hideMark/>
          </w:tcPr>
          <w:p w:rsidR="00C968B7" w:rsidRPr="00C56010" w:rsidRDefault="00C968B7" w:rsidP="00964EEC">
            <w:pPr>
              <w:widowControl w:val="0"/>
              <w:spacing w:line="250" w:lineRule="exact"/>
              <w:ind w:right="-20"/>
              <w:rPr>
                <w:rFonts w:eastAsia="Arial"/>
                <w:lang w:val="en-US"/>
              </w:rPr>
            </w:pP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S</w:t>
            </w:r>
            <w:r w:rsidRPr="00C56010">
              <w:rPr>
                <w:rFonts w:eastAsia="Arial"/>
                <w:b/>
                <w:bCs/>
                <w:lang w:val="en-US"/>
              </w:rPr>
              <w:t>u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c</w:t>
            </w:r>
            <w:r w:rsidRPr="00C56010">
              <w:rPr>
                <w:rFonts w:eastAsia="Arial"/>
                <w:b/>
                <w:bCs/>
                <w:lang w:val="en-US"/>
              </w:rPr>
              <w:t>c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e</w:t>
            </w:r>
            <w:r w:rsidRPr="00C56010">
              <w:rPr>
                <w:rFonts w:eastAsia="Arial"/>
                <w:b/>
                <w:bCs/>
                <w:lang w:val="en-US"/>
              </w:rPr>
              <w:t>s</w:t>
            </w:r>
            <w:r w:rsidRPr="00C56010">
              <w:rPr>
                <w:rFonts w:eastAsia="Arial"/>
                <w:b/>
                <w:bCs/>
                <w:spacing w:val="-1"/>
                <w:lang w:val="en-US"/>
              </w:rPr>
              <w:t>c</w:t>
            </w:r>
            <w:r w:rsidRPr="00C56010">
              <w:rPr>
                <w:rFonts w:eastAsia="Arial"/>
                <w:b/>
                <w:bCs/>
                <w:lang w:val="en-US"/>
              </w:rPr>
              <w:t>r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it</w:t>
            </w:r>
            <w:r w:rsidRPr="00C56010">
              <w:rPr>
                <w:rFonts w:eastAsia="Arial"/>
                <w:b/>
                <w:bCs/>
                <w:spacing w:val="-3"/>
                <w:lang w:val="en-US"/>
              </w:rPr>
              <w:t>e</w:t>
            </w:r>
            <w:r w:rsidRPr="00C56010">
              <w:rPr>
                <w:rFonts w:eastAsia="Arial"/>
                <w:b/>
                <w:bCs/>
                <w:lang w:val="en-US"/>
              </w:rPr>
              <w:t>r</w:t>
            </w:r>
            <w:r w:rsidRPr="00C56010">
              <w:rPr>
                <w:rFonts w:eastAsia="Arial"/>
                <w:b/>
                <w:bCs/>
                <w:spacing w:val="1"/>
                <w:lang w:val="en-US"/>
              </w:rPr>
              <w:t>i</w:t>
            </w:r>
            <w:r w:rsidRPr="00C56010">
              <w:rPr>
                <w:rFonts w:eastAsia="Arial"/>
                <w:b/>
                <w:bCs/>
                <w:lang w:val="en-US"/>
              </w:rPr>
              <w:t>a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hideMark/>
          </w:tcPr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eastAsia="Arial" w:hAnsiTheme="minorHAnsi" w:cs="Arial"/>
                <w:spacing w:val="-1"/>
                <w:sz w:val="22"/>
              </w:rPr>
              <w:t>1.</w:t>
            </w:r>
            <w:r>
              <w:rPr>
                <w:rFonts w:asciiTheme="minorHAnsi" w:eastAsia="Arial" w:hAnsiTheme="minorHAnsi" w:cs="Arial"/>
                <w:spacing w:val="-1"/>
                <w:sz w:val="22"/>
              </w:rPr>
              <w:t>1</w:t>
            </w:r>
            <w:r w:rsidRPr="00C56010">
              <w:rPr>
                <w:rFonts w:asciiTheme="minorHAnsi" w:eastAsia="Arial" w:hAnsiTheme="minorHAnsi" w:cs="Arial"/>
                <w:spacing w:val="-1"/>
                <w:sz w:val="22"/>
              </w:rPr>
              <w:t xml:space="preserve">   </w:t>
            </w:r>
            <w:r w:rsidRPr="00C56010">
              <w:rPr>
                <w:rFonts w:asciiTheme="minorHAnsi" w:hAnsiTheme="minorHAnsi"/>
                <w:sz w:val="22"/>
              </w:rPr>
              <w:t>Je zoekt de regels op in het ARBO besluit</w:t>
            </w:r>
            <w:r>
              <w:rPr>
                <w:rFonts w:asciiTheme="minorHAnsi" w:hAnsiTheme="minorHAnsi"/>
                <w:sz w:val="22"/>
              </w:rPr>
              <w:t xml:space="preserve"> en kan minimaal 4 regels onderbouwen.</w:t>
            </w:r>
          </w:p>
          <w:p w:rsidR="00C968B7" w:rsidRPr="00C56010" w:rsidRDefault="00C968B7" w:rsidP="00C968B7">
            <w:pPr>
              <w:pStyle w:val="Geenafstand"/>
              <w:numPr>
                <w:ilvl w:val="1"/>
                <w:numId w:val="2"/>
              </w:numPr>
              <w:spacing w:line="25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Je haalt je VCA diploma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>2.1 Je zoekt de regels van CROW69B op</w:t>
            </w:r>
            <w:r>
              <w:rPr>
                <w:rFonts w:asciiTheme="minorHAnsi" w:hAnsiTheme="minorHAnsi"/>
                <w:sz w:val="22"/>
              </w:rPr>
              <w:t xml:space="preserve"> en kan aan de hand van minimaal 4 voorbeelden uitleggen waarom deze regels belangrijk zijn.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2.2 Je praktijkbegeleider geeft aan dat je werkt volgens de regels van</w:t>
            </w:r>
            <w:r w:rsidRPr="00C56010">
              <w:rPr>
                <w:rFonts w:asciiTheme="minorHAnsi" w:hAnsiTheme="minorHAnsi"/>
                <w:sz w:val="22"/>
              </w:rPr>
              <w:t xml:space="preserve"> CROW69B 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>3.1 Je beoordeelt de RI&amp;E van een bedrijf aan de hand van een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  </w:t>
            </w:r>
            <w:r>
              <w:rPr>
                <w:rFonts w:asciiTheme="minorHAnsi" w:hAnsiTheme="minorHAnsi"/>
                <w:sz w:val="22"/>
              </w:rPr>
              <w:t>c</w:t>
            </w:r>
            <w:r w:rsidRPr="00C56010">
              <w:rPr>
                <w:rFonts w:asciiTheme="minorHAnsi" w:hAnsiTheme="minorHAnsi"/>
                <w:sz w:val="22"/>
              </w:rPr>
              <w:t>hecklist</w:t>
            </w:r>
            <w:r>
              <w:rPr>
                <w:rFonts w:asciiTheme="minorHAnsi" w:hAnsiTheme="minorHAnsi"/>
                <w:sz w:val="22"/>
              </w:rPr>
              <w:t>.</w:t>
            </w:r>
            <w:r w:rsidRPr="00C56010">
              <w:rPr>
                <w:rFonts w:asciiTheme="minorHAnsi" w:hAnsiTheme="minorHAnsi"/>
                <w:sz w:val="22"/>
              </w:rPr>
              <w:t xml:space="preserve"> 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>3.2 Je voert een nulmeting uit op het bedrijf volgens de RI&amp;E,  aan de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   hand van een cases, waarbij je verbeteringen laat zien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C968B7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>4.1  Je</w:t>
            </w:r>
            <w:r>
              <w:rPr>
                <w:rFonts w:asciiTheme="minorHAnsi" w:hAnsiTheme="minorHAnsi"/>
                <w:sz w:val="22"/>
              </w:rPr>
              <w:t xml:space="preserve"> beschrijft binnen de kaders van veilig werken minimaal 3 verschillen tussen minor en major zaken (kleine en grote zaken)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5.1  Je reflecteert op de belangrijkste praktijksituaties met je 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        leidinggevende, waarbij je </w:t>
            </w:r>
            <w:r>
              <w:rPr>
                <w:rFonts w:asciiTheme="minorHAnsi" w:hAnsiTheme="minorHAnsi"/>
                <w:sz w:val="22"/>
              </w:rPr>
              <w:t>zijn/haar</w:t>
            </w:r>
            <w:r w:rsidRPr="00C56010">
              <w:rPr>
                <w:rFonts w:asciiTheme="minorHAnsi" w:hAnsiTheme="minorHAnsi"/>
                <w:sz w:val="22"/>
              </w:rPr>
              <w:t xml:space="preserve"> feedback</w:t>
            </w:r>
            <w:r>
              <w:rPr>
                <w:rFonts w:asciiTheme="minorHAnsi" w:hAnsiTheme="minorHAnsi"/>
                <w:sz w:val="22"/>
              </w:rPr>
              <w:t xml:space="preserve"> noteert en later kan uitleggen op welke manier je het anders zou aanpakken</w:t>
            </w:r>
          </w:p>
          <w:p w:rsidR="00C968B7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 w:rsidRPr="00C56010">
              <w:rPr>
                <w:rFonts w:asciiTheme="minorHAnsi" w:hAnsiTheme="minorHAnsi"/>
                <w:sz w:val="22"/>
              </w:rPr>
              <w:t xml:space="preserve">5.2  </w:t>
            </w:r>
            <w:r>
              <w:rPr>
                <w:rFonts w:asciiTheme="minorHAnsi" w:hAnsiTheme="minorHAnsi"/>
                <w:sz w:val="22"/>
              </w:rPr>
              <w:t>Je kan bij 3 verschillende afwijkende normen telkens een maatregel kiezen en uitleggen waarom je voor die maatregel kiest</w:t>
            </w:r>
          </w:p>
          <w:p w:rsidR="00C968B7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6.    Je benoemt de juiste gereedschappen en je toont hiermee hoe je goed  en veilig onderhoud uitvoert bij een aantal machines</w:t>
            </w:r>
          </w:p>
          <w:p w:rsidR="00C968B7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7.    Je omschrijf in een casus berippen uit de natuurkunde je koppelt deze aan pratische veiligheidssituaties aan de hand van 2 voorbeelden</w:t>
            </w:r>
          </w:p>
          <w:p w:rsidR="00C968B7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    Je toont in het werk aan dat je veilig kunt werken met tractoren en werktuigen  aan de hand van controles, het aanbouwen van werktuigen, het transport en in het werk</w:t>
            </w: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     Je kunt specifieke technische componenten voor veilig werken  met tractoren en werktuigen aangeven aan de hand van een checklist met behulp van diverse tractoren e werktuigen</w:t>
            </w:r>
          </w:p>
        </w:tc>
      </w:tr>
      <w:tr w:rsidR="00C968B7" w:rsidRPr="00C56010" w:rsidTr="00964EEC">
        <w:trPr>
          <w:trHeight w:hRule="exact" w:val="554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line="247" w:lineRule="exact"/>
              <w:ind w:right="-20"/>
              <w:rPr>
                <w:rFonts w:eastAsia="Arial"/>
              </w:rPr>
            </w:pPr>
            <w:r w:rsidRPr="00C56010">
              <w:rPr>
                <w:rFonts w:eastAsia="Arial"/>
                <w:b/>
                <w:bCs/>
                <w:spacing w:val="-3"/>
              </w:rPr>
              <w:t>K</w:t>
            </w:r>
            <w:r w:rsidRPr="00C56010">
              <w:rPr>
                <w:rFonts w:eastAsia="Arial"/>
                <w:b/>
                <w:bCs/>
                <w:spacing w:val="3"/>
              </w:rPr>
              <w:t>w</w:t>
            </w:r>
            <w:r w:rsidRPr="00C56010">
              <w:rPr>
                <w:rFonts w:eastAsia="Arial"/>
                <w:b/>
                <w:bCs/>
              </w:rPr>
              <w:t>a</w:t>
            </w:r>
            <w:r w:rsidRPr="00C56010">
              <w:rPr>
                <w:rFonts w:eastAsia="Arial"/>
                <w:b/>
                <w:bCs/>
                <w:spacing w:val="-2"/>
              </w:rPr>
              <w:t>l</w:t>
            </w:r>
            <w:r w:rsidRPr="00C56010">
              <w:rPr>
                <w:rFonts w:eastAsia="Arial"/>
                <w:b/>
                <w:bCs/>
                <w:spacing w:val="1"/>
              </w:rPr>
              <w:t>i</w:t>
            </w:r>
            <w:r w:rsidRPr="00C56010">
              <w:rPr>
                <w:rFonts w:eastAsia="Arial"/>
                <w:b/>
                <w:bCs/>
                <w:spacing w:val="-2"/>
              </w:rPr>
              <w:t>f</w:t>
            </w:r>
            <w:r w:rsidRPr="00C56010">
              <w:rPr>
                <w:rFonts w:eastAsia="Arial"/>
                <w:b/>
                <w:bCs/>
                <w:spacing w:val="1"/>
              </w:rPr>
              <w:t>i</w:t>
            </w:r>
            <w:r w:rsidRPr="00C56010">
              <w:rPr>
                <w:rFonts w:eastAsia="Arial"/>
                <w:b/>
                <w:bCs/>
              </w:rPr>
              <w:t>c</w:t>
            </w:r>
            <w:r w:rsidRPr="00C56010">
              <w:rPr>
                <w:rFonts w:eastAsia="Arial"/>
                <w:b/>
                <w:bCs/>
                <w:spacing w:val="-1"/>
              </w:rPr>
              <w:t>a</w:t>
            </w:r>
            <w:r w:rsidRPr="00C56010">
              <w:rPr>
                <w:rFonts w:eastAsia="Arial"/>
                <w:b/>
                <w:bCs/>
                <w:spacing w:val="-2"/>
              </w:rPr>
              <w:t>t</w:t>
            </w:r>
            <w:r w:rsidRPr="00C56010">
              <w:rPr>
                <w:rFonts w:eastAsia="Arial"/>
                <w:b/>
                <w:bCs/>
                <w:spacing w:val="1"/>
              </w:rPr>
              <w:t>i</w:t>
            </w:r>
            <w:r w:rsidRPr="00C56010">
              <w:rPr>
                <w:rFonts w:eastAsia="Arial"/>
                <w:b/>
                <w:bCs/>
                <w:spacing w:val="-1"/>
              </w:rPr>
              <w:t>d</w:t>
            </w:r>
            <w:r w:rsidRPr="00C56010">
              <w:rPr>
                <w:rFonts w:eastAsia="Arial"/>
                <w:b/>
                <w:bCs/>
              </w:rPr>
              <w:t>o</w:t>
            </w:r>
            <w:r w:rsidRPr="00C56010">
              <w:rPr>
                <w:rFonts w:eastAsia="Arial"/>
                <w:b/>
                <w:bCs/>
                <w:spacing w:val="-1"/>
              </w:rPr>
              <w:t>s</w:t>
            </w:r>
            <w:r w:rsidRPr="00C56010">
              <w:rPr>
                <w:rFonts w:eastAsia="Arial"/>
                <w:b/>
                <w:bCs/>
              </w:rPr>
              <w:t>si</w:t>
            </w:r>
            <w:r w:rsidRPr="00C56010">
              <w:rPr>
                <w:rFonts w:eastAsia="Arial"/>
                <w:b/>
                <w:bCs/>
                <w:spacing w:val="-2"/>
              </w:rPr>
              <w:t>e</w:t>
            </w:r>
            <w:r w:rsidRPr="00C56010">
              <w:rPr>
                <w:rFonts w:eastAsia="Arial"/>
                <w:b/>
                <w:bCs/>
              </w:rPr>
              <w:t>r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before="2" w:line="252" w:lineRule="exact"/>
              <w:ind w:right="216"/>
              <w:rPr>
                <w:rFonts w:eastAsia="Arial"/>
                <w:spacing w:val="-4"/>
              </w:rPr>
            </w:pPr>
            <w:r w:rsidRPr="00C56010">
              <w:rPr>
                <w:rFonts w:eastAsia="Arial"/>
                <w:spacing w:val="-4"/>
              </w:rPr>
              <w:t xml:space="preserve">B1-K1-W2, </w:t>
            </w:r>
            <w:r>
              <w:rPr>
                <w:rFonts w:eastAsia="Arial"/>
                <w:spacing w:val="-4"/>
              </w:rPr>
              <w:t>B1-K1-W3</w:t>
            </w:r>
          </w:p>
          <w:p w:rsidR="00C968B7" w:rsidRPr="00C56010" w:rsidRDefault="00C968B7" w:rsidP="00964EEC">
            <w:pPr>
              <w:widowControl w:val="0"/>
              <w:spacing w:before="2" w:line="252" w:lineRule="exact"/>
              <w:ind w:right="216"/>
              <w:rPr>
                <w:rFonts w:eastAsia="Arial"/>
                <w:spacing w:val="-4"/>
              </w:rPr>
            </w:pPr>
            <w:r>
              <w:rPr>
                <w:rFonts w:eastAsia="Arial"/>
                <w:spacing w:val="-4"/>
              </w:rPr>
              <w:t>P6</w:t>
            </w:r>
            <w:r w:rsidRPr="00C56010">
              <w:rPr>
                <w:rFonts w:eastAsia="Arial"/>
                <w:spacing w:val="-4"/>
              </w:rPr>
              <w:t>-K1-W1</w:t>
            </w:r>
            <w:r>
              <w:rPr>
                <w:rFonts w:eastAsia="Arial"/>
                <w:spacing w:val="-4"/>
              </w:rPr>
              <w:t>, P6-K1-W2</w:t>
            </w:r>
            <w:r w:rsidRPr="00C56010">
              <w:rPr>
                <w:rFonts w:eastAsia="Arial"/>
                <w:spacing w:val="-4"/>
              </w:rPr>
              <w:t xml:space="preserve"> </w:t>
            </w:r>
          </w:p>
        </w:tc>
      </w:tr>
      <w:tr w:rsidR="00C968B7" w:rsidRPr="00C56010" w:rsidTr="00964EEC">
        <w:trPr>
          <w:trHeight w:hRule="exact" w:val="5240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hideMark/>
          </w:tcPr>
          <w:p w:rsidR="00C968B7" w:rsidRPr="00C56010" w:rsidRDefault="00C968B7" w:rsidP="00964EEC">
            <w:pPr>
              <w:widowControl w:val="0"/>
              <w:spacing w:line="248" w:lineRule="exact"/>
              <w:ind w:right="-20"/>
              <w:rPr>
                <w:rFonts w:eastAsia="Arial"/>
              </w:rPr>
            </w:pPr>
            <w:r w:rsidRPr="00C56010">
              <w:rPr>
                <w:rFonts w:eastAsia="Arial"/>
                <w:b/>
                <w:bCs/>
                <w:spacing w:val="-6"/>
              </w:rPr>
              <w:lastRenderedPageBreak/>
              <w:t>A</w:t>
            </w:r>
            <w:r w:rsidRPr="00C56010">
              <w:rPr>
                <w:rFonts w:eastAsia="Arial"/>
                <w:b/>
                <w:bCs/>
                <w:spacing w:val="1"/>
              </w:rPr>
              <w:t>f</w:t>
            </w:r>
            <w:r w:rsidRPr="00C56010">
              <w:rPr>
                <w:rFonts w:eastAsia="Arial"/>
                <w:b/>
                <w:bCs/>
              </w:rPr>
              <w:t>ron</w:t>
            </w:r>
            <w:r w:rsidRPr="00C56010">
              <w:rPr>
                <w:rFonts w:eastAsia="Arial"/>
                <w:b/>
                <w:bCs/>
                <w:spacing w:val="-1"/>
              </w:rPr>
              <w:t>d</w:t>
            </w:r>
            <w:r w:rsidRPr="00C56010">
              <w:rPr>
                <w:rFonts w:eastAsia="Arial"/>
                <w:b/>
                <w:bCs/>
                <w:spacing w:val="1"/>
              </w:rPr>
              <w:t>i</w:t>
            </w:r>
            <w:r w:rsidRPr="00C56010">
              <w:rPr>
                <w:rFonts w:eastAsia="Arial"/>
                <w:b/>
                <w:bCs/>
              </w:rPr>
              <w:t xml:space="preserve">ng </w:t>
            </w:r>
            <w:r w:rsidRPr="00C56010">
              <w:rPr>
                <w:rFonts w:eastAsia="Arial"/>
                <w:b/>
                <w:bCs/>
                <w:spacing w:val="1"/>
              </w:rPr>
              <w:t>I</w:t>
            </w:r>
            <w:r w:rsidRPr="00C56010">
              <w:rPr>
                <w:rFonts w:eastAsia="Arial"/>
                <w:b/>
                <w:bCs/>
                <w:spacing w:val="-1"/>
              </w:rPr>
              <w:t>B</w:t>
            </w:r>
            <w:r w:rsidRPr="00C56010">
              <w:rPr>
                <w:rFonts w:eastAsia="Arial"/>
                <w:b/>
                <w:bCs/>
              </w:rPr>
              <w:t>S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</w:tcPr>
          <w:p w:rsidR="00C968B7" w:rsidRPr="00C56010" w:rsidRDefault="00C968B7" w:rsidP="00964EEC">
            <w:pPr>
              <w:widowControl w:val="0"/>
              <w:spacing w:line="250" w:lineRule="exact"/>
              <w:ind w:right="-20"/>
              <w:rPr>
                <w:rFonts w:eastAsia="Arial"/>
              </w:rPr>
            </w:pPr>
          </w:p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</w:rPr>
            </w:pPr>
            <w:r w:rsidRPr="00C56010">
              <w:rPr>
                <w:rFonts w:asciiTheme="minorHAnsi" w:hAnsiTheme="minorHAnsi"/>
              </w:rPr>
              <w:t xml:space="preserve">  </w:t>
            </w:r>
          </w:p>
          <w:tbl>
            <w:tblPr>
              <w:tblStyle w:val="Tabelraster"/>
              <w:tblpPr w:leftFromText="141" w:rightFromText="141" w:horzAnchor="margin" w:tblpY="420"/>
              <w:tblOverlap w:val="never"/>
              <w:tblW w:w="6675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709"/>
              <w:gridCol w:w="1407"/>
              <w:gridCol w:w="1271"/>
              <w:gridCol w:w="1821"/>
            </w:tblGrid>
            <w:tr w:rsidR="00C968B7" w:rsidRPr="00C56010" w:rsidTr="00964EEC">
              <w:trPr>
                <w:trHeight w:hRule="exact" w:val="258"/>
              </w:trPr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Toets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We-ging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Score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Toetsduur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Hulpmiddelen</w:t>
                  </w:r>
                </w:p>
              </w:tc>
            </w:tr>
            <w:tr w:rsidR="00C968B7" w:rsidRPr="00C56010" w:rsidTr="00964EEC">
              <w:trPr>
                <w:trHeight w:hRule="exact" w:val="1277"/>
              </w:trPr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1 Praktijk-toets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Minimaal 5,5</w:t>
                  </w:r>
                </w:p>
                <w:p w:rsidR="00C968B7" w:rsidRPr="00C56010" w:rsidRDefault="00C968B7" w:rsidP="00964EEC">
                  <w:pPr>
                    <w:pStyle w:val="Geenafstand"/>
                    <w:rPr>
                      <w:rFonts w:asciiTheme="minorHAnsi" w:hAnsiTheme="minorHAnsi"/>
                    </w:rPr>
                  </w:pPr>
                  <w:r w:rsidRPr="00C56010">
                    <w:rPr>
                      <w:rFonts w:asciiTheme="minorHAnsi" w:hAnsiTheme="minorHAnsi" w:cs="Arial"/>
                    </w:rPr>
                    <w:t>≤</w:t>
                  </w:r>
                  <w:r w:rsidRPr="00C56010">
                    <w:rPr>
                      <w:rFonts w:asciiTheme="minorHAnsi" w:hAnsiTheme="minorHAnsi"/>
                    </w:rPr>
                    <w:t xml:space="preserve"> 4 herkansen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 xml:space="preserve">2-3 uur  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 xml:space="preserve">Tractoren,     </w:t>
                  </w:r>
                </w:p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werktuigen en</w:t>
                  </w:r>
                </w:p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gebouwen</w:t>
                  </w:r>
                </w:p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Grond/terrein</w:t>
                  </w:r>
                </w:p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 xml:space="preserve">Experts  </w:t>
                  </w:r>
                </w:p>
              </w:tc>
            </w:tr>
            <w:tr w:rsidR="00C968B7" w:rsidRPr="00C56010" w:rsidTr="00964EEC">
              <w:trPr>
                <w:trHeight w:hRule="exact" w:val="1606"/>
              </w:trPr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2 Theorie</w:t>
                  </w:r>
                </w:p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Toets</w:t>
                  </w:r>
                </w:p>
                <w:p w:rsidR="00C968B7" w:rsidRPr="00C56010" w:rsidRDefault="00C968B7" w:rsidP="00964EEC">
                  <w:pPr>
                    <w:pStyle w:val="Geenafstand"/>
                    <w:rPr>
                      <w:rFonts w:asciiTheme="minorHAnsi" w:hAnsiTheme="minorHAnsi"/>
                      <w:sz w:val="22"/>
                    </w:rPr>
                  </w:pPr>
                </w:p>
                <w:p w:rsidR="00C968B7" w:rsidRPr="00C56010" w:rsidRDefault="00C968B7" w:rsidP="00964EEC">
                  <w:pPr>
                    <w:pStyle w:val="Geenafstand"/>
                    <w:rPr>
                      <w:rFonts w:asciiTheme="minorHAnsi" w:hAnsiTheme="minorHAnsi"/>
                    </w:rPr>
                  </w:pPr>
                  <w:r w:rsidRPr="00C56010">
                    <w:rPr>
                      <w:rFonts w:asciiTheme="minorHAnsi" w:hAnsiTheme="minorHAnsi"/>
                    </w:rPr>
                    <w:t>“Veilig werken”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Minimaal 5,5</w:t>
                  </w:r>
                </w:p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t>≤ 4 herkansen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 xml:space="preserve">1,5 uur 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Eerder behandelde theorie wordt verwerkt in de toets</w:t>
                  </w:r>
                </w:p>
              </w:tc>
            </w:tr>
            <w:tr w:rsidR="00C968B7" w:rsidRPr="00C56010" w:rsidTr="00964EEC">
              <w:trPr>
                <w:trHeight w:hRule="exact" w:val="1274"/>
              </w:trPr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 xml:space="preserve">3 </w:t>
                  </w:r>
                </w:p>
                <w:p w:rsidR="00C968B7" w:rsidRPr="00C56010" w:rsidRDefault="00C968B7" w:rsidP="00964EEC">
                  <w:pPr>
                    <w:pStyle w:val="Geenafstand"/>
                    <w:rPr>
                      <w:rFonts w:asciiTheme="minorHAnsi" w:hAnsiTheme="minorHAnsi"/>
                    </w:rPr>
                  </w:pPr>
                  <w:r w:rsidRPr="00C56010">
                    <w:rPr>
                      <w:rFonts w:asciiTheme="minorHAnsi" w:hAnsiTheme="minorHAnsi"/>
                    </w:rPr>
                    <w:t>Werkstuk</w:t>
                  </w:r>
                </w:p>
                <w:p w:rsidR="00C968B7" w:rsidRPr="00C56010" w:rsidRDefault="00C968B7" w:rsidP="00964EEC">
                  <w:pPr>
                    <w:pStyle w:val="Geenafstand"/>
                    <w:rPr>
                      <w:rFonts w:asciiTheme="minorHAnsi" w:hAnsiTheme="minorHAnsi"/>
                    </w:rPr>
                  </w:pPr>
                  <w:r w:rsidRPr="00C56010">
                    <w:rPr>
                      <w:rFonts w:asciiTheme="minorHAnsi" w:hAnsiTheme="minorHAnsi"/>
                    </w:rPr>
                    <w:t>“Veilig werken”</w:t>
                  </w:r>
                </w:p>
                <w:p w:rsidR="00C968B7" w:rsidRPr="00C56010" w:rsidRDefault="00C968B7" w:rsidP="00964EEC">
                  <w:pPr>
                    <w:pStyle w:val="Geenafstand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Minimaal 5,5</w:t>
                  </w:r>
                </w:p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t>≤ 4 herkansen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  <w:r w:rsidRPr="00C56010">
                    <w:rPr>
                      <w:rFonts w:eastAsia="Arial Unicode MS"/>
                    </w:rPr>
                    <w:t>n.v.t.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B7" w:rsidRPr="00C56010" w:rsidRDefault="00C968B7" w:rsidP="00964EEC">
                  <w:pPr>
                    <w:rPr>
                      <w:rFonts w:eastAsia="Arial Unicode MS"/>
                    </w:rPr>
                  </w:pPr>
                </w:p>
              </w:tc>
            </w:tr>
          </w:tbl>
          <w:p w:rsidR="00C968B7" w:rsidRPr="00C56010" w:rsidRDefault="00C968B7" w:rsidP="00964EEC">
            <w:pPr>
              <w:pStyle w:val="Geenafstand"/>
              <w:spacing w:line="256" w:lineRule="auto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C968B7" w:rsidRPr="00C56010" w:rsidTr="00964EEC">
        <w:trPr>
          <w:trHeight w:hRule="exact" w:val="527"/>
        </w:trPr>
        <w:tc>
          <w:tcPr>
            <w:tcW w:w="2264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line="249" w:lineRule="exact"/>
              <w:ind w:right="-20"/>
              <w:rPr>
                <w:rFonts w:eastAsia="Arial"/>
              </w:rPr>
            </w:pPr>
            <w:r w:rsidRPr="00C56010">
              <w:rPr>
                <w:rFonts w:eastAsia="Arial"/>
                <w:b/>
                <w:bCs/>
                <w:spacing w:val="-1"/>
              </w:rPr>
              <w:t>V</w:t>
            </w:r>
            <w:r w:rsidRPr="00C56010">
              <w:rPr>
                <w:rFonts w:eastAsia="Arial"/>
                <w:b/>
                <w:bCs/>
              </w:rPr>
              <w:t>o</w:t>
            </w:r>
            <w:r w:rsidRPr="00C56010">
              <w:rPr>
                <w:rFonts w:eastAsia="Arial"/>
                <w:b/>
                <w:bCs/>
                <w:spacing w:val="-1"/>
              </w:rPr>
              <w:t>o</w:t>
            </w:r>
            <w:r w:rsidRPr="00C56010">
              <w:rPr>
                <w:rFonts w:eastAsia="Arial"/>
                <w:b/>
                <w:bCs/>
                <w:spacing w:val="-2"/>
              </w:rPr>
              <w:t>r</w:t>
            </w:r>
            <w:r w:rsidRPr="00C56010">
              <w:rPr>
                <w:rFonts w:eastAsia="Arial"/>
                <w:b/>
                <w:bCs/>
                <w:spacing w:val="3"/>
              </w:rPr>
              <w:t>w</w:t>
            </w:r>
            <w:r w:rsidRPr="00C56010">
              <w:rPr>
                <w:rFonts w:eastAsia="Arial"/>
                <w:b/>
                <w:bCs/>
              </w:rPr>
              <w:t>a</w:t>
            </w:r>
            <w:r w:rsidRPr="00C56010">
              <w:rPr>
                <w:rFonts w:eastAsia="Arial"/>
                <w:b/>
                <w:bCs/>
                <w:spacing w:val="-1"/>
              </w:rPr>
              <w:t>a</w:t>
            </w:r>
            <w:r w:rsidRPr="00C56010">
              <w:rPr>
                <w:rFonts w:eastAsia="Arial"/>
                <w:b/>
                <w:bCs/>
              </w:rPr>
              <w:t>rden</w:t>
            </w:r>
          </w:p>
        </w:tc>
        <w:tc>
          <w:tcPr>
            <w:tcW w:w="6791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5E6F4"/>
            <w:hideMark/>
          </w:tcPr>
          <w:p w:rsidR="00C968B7" w:rsidRPr="00C56010" w:rsidRDefault="00C968B7" w:rsidP="00964EEC">
            <w:pPr>
              <w:widowControl w:val="0"/>
              <w:spacing w:before="3" w:line="252" w:lineRule="exact"/>
              <w:ind w:right="740"/>
              <w:rPr>
                <w:rFonts w:eastAsia="Arial"/>
              </w:rPr>
            </w:pPr>
            <w:r w:rsidRPr="00C56010">
              <w:rPr>
                <w:rFonts w:eastAsia="Arial"/>
                <w:spacing w:val="-1"/>
              </w:rPr>
              <w:t xml:space="preserve">Inspanningsverplichting </w:t>
            </w:r>
            <w:r>
              <w:rPr>
                <w:rFonts w:eastAsia="Arial"/>
                <w:spacing w:val="-1"/>
              </w:rPr>
              <w:t>voorafgaand aan de toetsing.</w:t>
            </w:r>
          </w:p>
          <w:p w:rsidR="00C968B7" w:rsidRPr="00C56010" w:rsidRDefault="00C968B7" w:rsidP="00964EEC">
            <w:pPr>
              <w:widowControl w:val="0"/>
              <w:spacing w:before="3" w:line="252" w:lineRule="exact"/>
              <w:ind w:right="740"/>
              <w:rPr>
                <w:rFonts w:eastAsia="Arial"/>
              </w:rPr>
            </w:pPr>
          </w:p>
        </w:tc>
      </w:tr>
    </w:tbl>
    <w:p w:rsidR="002D2448" w:rsidRPr="00A15873" w:rsidRDefault="002D2448" w:rsidP="00A15873">
      <w:pPr>
        <w:pStyle w:val="Geenafstand"/>
      </w:pPr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E4" w:rsidRDefault="00E232E4" w:rsidP="00C968B7">
      <w:pPr>
        <w:spacing w:line="240" w:lineRule="auto"/>
      </w:pPr>
      <w:r>
        <w:separator/>
      </w:r>
    </w:p>
  </w:endnote>
  <w:endnote w:type="continuationSeparator" w:id="0">
    <w:p w:rsidR="00E232E4" w:rsidRDefault="00E232E4" w:rsidP="00C96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E4" w:rsidRDefault="00E232E4" w:rsidP="00C968B7">
      <w:pPr>
        <w:spacing w:line="240" w:lineRule="auto"/>
      </w:pPr>
      <w:r>
        <w:separator/>
      </w:r>
    </w:p>
  </w:footnote>
  <w:footnote w:type="continuationSeparator" w:id="0">
    <w:p w:rsidR="00E232E4" w:rsidRDefault="00E232E4" w:rsidP="00C968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71AB"/>
    <w:multiLevelType w:val="multilevel"/>
    <w:tmpl w:val="0678A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E542B53"/>
    <w:multiLevelType w:val="multilevel"/>
    <w:tmpl w:val="48A2E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B7"/>
    <w:rsid w:val="002D2448"/>
    <w:rsid w:val="009F6B95"/>
    <w:rsid w:val="00A15873"/>
    <w:rsid w:val="00A601A1"/>
    <w:rsid w:val="00C968B7"/>
    <w:rsid w:val="00E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7DCB5-1BE5-49C9-9C4A-A62093B1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,Standaard bodytekst c11-1.15 interlinie"/>
    <w:qFormat/>
    <w:rsid w:val="00C968B7"/>
    <w:pPr>
      <w:spacing w:after="0" w:line="276" w:lineRule="auto"/>
      <w:ind w:right="-45"/>
    </w:pPr>
    <w:rPr>
      <w:rFonts w:ascii="Arial" w:eastAsia="Times New Roman" w:hAnsi="Arial" w:cs="Arial"/>
      <w:color w:val="000000" w:themeColor="text1"/>
      <w:szCs w:val="1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C968B7"/>
    <w:pPr>
      <w:ind w:left="720"/>
      <w:contextualSpacing/>
    </w:pPr>
  </w:style>
  <w:style w:type="paragraph" w:styleId="Tekstopmerking">
    <w:name w:val="annotation text"/>
    <w:aliases w:val="tekst opmerking"/>
    <w:basedOn w:val="Standaard"/>
    <w:link w:val="TekstopmerkingChar"/>
    <w:uiPriority w:val="99"/>
    <w:unhideWhenUsed/>
    <w:rsid w:val="00C968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aliases w:val="tekst opmerking Char"/>
    <w:basedOn w:val="Standaardalinea-lettertype"/>
    <w:link w:val="Tekstopmerking"/>
    <w:uiPriority w:val="99"/>
    <w:rsid w:val="00C968B7"/>
    <w:rPr>
      <w:rFonts w:ascii="Arial" w:eastAsia="Times New Roman" w:hAnsi="Arial" w:cs="Arial"/>
      <w:color w:val="000000" w:themeColor="text1"/>
      <w:sz w:val="20"/>
      <w:szCs w:val="20"/>
      <w:lang w:eastAsia="ar-SA"/>
    </w:rPr>
  </w:style>
  <w:style w:type="table" w:styleId="Tabelraster">
    <w:name w:val="Table Grid"/>
    <w:basedOn w:val="Standaardtabel"/>
    <w:uiPriority w:val="59"/>
    <w:rsid w:val="00C9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968B7"/>
    <w:rPr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968B7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68B7"/>
    <w:pPr>
      <w:spacing w:line="240" w:lineRule="auto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8B7"/>
    <w:rPr>
      <w:rFonts w:ascii="Segoe UI" w:eastAsia="Times New Roman" w:hAnsi="Segoe UI" w:cs="Segoe UI"/>
      <w:color w:val="000000" w:themeColor="text1"/>
      <w:sz w:val="18"/>
      <w:szCs w:val="18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C968B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68B7"/>
    <w:rPr>
      <w:rFonts w:ascii="Arial" w:eastAsia="Times New Roman" w:hAnsi="Arial" w:cs="Arial"/>
      <w:color w:val="000000" w:themeColor="text1"/>
      <w:szCs w:val="18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C968B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68B7"/>
    <w:rPr>
      <w:rFonts w:ascii="Arial" w:eastAsia="Times New Roman" w:hAnsi="Arial" w:cs="Arial"/>
      <w:color w:val="000000" w:themeColor="text1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 Rijt</dc:creator>
  <cp:keywords/>
  <dc:description/>
  <cp:lastModifiedBy>Lotte van de Rijt</cp:lastModifiedBy>
  <cp:revision>1</cp:revision>
  <dcterms:created xsi:type="dcterms:W3CDTF">2016-05-26T10:00:00Z</dcterms:created>
  <dcterms:modified xsi:type="dcterms:W3CDTF">2016-05-26T10:01:00Z</dcterms:modified>
</cp:coreProperties>
</file>